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</w:pPr>
      <w:r>
        <w:rPr>
          <w:b/>
          <w:sz w:val="36"/>
          <w:szCs w:val="36"/>
        </w:rPr>
        <w:t xml:space="preserve">Pre-publishing checklist</w:t>
      </w:r>
    </w:p>
    <w:p>
      <w:pPr/>
      <w:r>
        <w:rPr>
          <w:sz w:val="22"/>
          <w:szCs w:val="22"/>
        </w:rPr>
        <w:t xml:space="preserve">Thirty-five things to check before you upload to KDP, IngramSpark or any printer.</w:t>
      </w:r>
    </w:p>
    <w:p>
      <w:pPr>
        <w:spacing w:after="80"/>
      </w:pPr>
      <w:r>
        <w:rPr>
          <w:b/>
          <w:sz w:val="28"/>
          <w:szCs w:val="28"/>
        </w:rPr>
        <w:t xml:space="preserve">Interior</w:t>
      </w:r>
    </w:p>
    <w:p>
      <w:pPr>
        <w:spacing w:after="120"/>
      </w:pPr>
      <w:r>
        <w:rPr>
          <w:sz w:val="22"/>
          <w:szCs w:val="22"/>
        </w:rPr>
        <w:t xml:space="preserve">•  Trim size chosen and consistent across the file.</w:t>
      </w:r>
    </w:p>
    <w:p>
      <w:pPr>
        <w:spacing w:after="120"/>
      </w:pPr>
      <w:r>
        <w:rPr>
          <w:sz w:val="22"/>
          <w:szCs w:val="22"/>
        </w:rPr>
        <w:t xml:space="preserve">•  Mirrored margins with enough gutter for the spine.</w:t>
      </w:r>
    </w:p>
    <w:p>
      <w:pPr>
        <w:spacing w:after="120"/>
      </w:pPr>
      <w:r>
        <w:rPr>
          <w:sz w:val="22"/>
          <w:szCs w:val="22"/>
        </w:rPr>
        <w:t xml:space="preserve">•  Front matter: half title, title page, copyright page, contents.</w:t>
      </w:r>
    </w:p>
    <w:p>
      <w:pPr>
        <w:spacing w:after="120"/>
      </w:pPr>
      <w:r>
        <w:rPr>
          <w:sz w:val="22"/>
          <w:szCs w:val="22"/>
        </w:rPr>
        <w:t xml:space="preserve">•  Chapter openers consistent; chapters start recto if you wish.</w:t>
      </w:r>
    </w:p>
    <w:p>
      <w:pPr>
        <w:spacing w:after="120"/>
      </w:pPr>
      <w:r>
        <w:rPr>
          <w:sz w:val="22"/>
          <w:szCs w:val="22"/>
        </w:rPr>
        <w:t xml:space="preserve">•  Running heads/feet correct; page numbers (folios) correct.</w:t>
      </w:r>
    </w:p>
    <w:p>
      <w:pPr>
        <w:spacing w:after="120"/>
      </w:pPr>
      <w:r>
        <w:rPr>
          <w:sz w:val="22"/>
          <w:szCs w:val="22"/>
        </w:rPr>
        <w:t xml:space="preserve">•  No widows or orphans; no bad line/page breaks.</w:t>
      </w:r>
    </w:p>
    <w:p>
      <w:pPr>
        <w:spacing w:after="120"/>
      </w:pPr>
      <w:r>
        <w:rPr>
          <w:sz w:val="22"/>
          <w:szCs w:val="22"/>
        </w:rPr>
        <w:t xml:space="preserve">•  Images at 300 DPI, CMYK, with bleed where needed.</w:t>
      </w:r>
    </w:p>
    <w:p>
      <w:pPr>
        <w:spacing w:after="120"/>
      </w:pPr>
      <w:r>
        <w:rPr>
          <w:sz w:val="22"/>
          <w:szCs w:val="22"/>
        </w:rPr>
        <w:t xml:space="preserve">•  Final page count is a multiple of the printer’s requirement.</w:t>
      </w:r>
    </w:p>
    <w:p>
      <w:pPr>
        <w:spacing w:after="120"/>
      </w:pPr>
      <w:r>
        <w:rPr>
          <w:sz w:val="22"/>
          <w:szCs w:val="22"/>
        </w:rPr>
        <w:t xml:space="preserve">•  Embedded fonts; exported as PDF/X for print.</w:t>
      </w:r>
    </w:p>
    <w:p>
      <w:pPr>
        <w:spacing w:after="80"/>
      </w:pPr>
      <w:r>
        <w:rPr>
          <w:b/>
          <w:sz w:val="28"/>
          <w:szCs w:val="28"/>
        </w:rPr>
        <w:t xml:space="preserve">Cover</w:t>
      </w:r>
    </w:p>
    <w:p>
      <w:pPr>
        <w:spacing w:after="120"/>
      </w:pPr>
      <w:r>
        <w:rPr>
          <w:sz w:val="22"/>
          <w:szCs w:val="22"/>
        </w:rPr>
        <w:t xml:space="preserve">•  Spine width calculated for the exact page count and paper.</w:t>
      </w:r>
    </w:p>
    <w:p>
      <w:pPr>
        <w:spacing w:after="120"/>
      </w:pPr>
      <w:r>
        <w:rPr>
          <w:sz w:val="22"/>
          <w:szCs w:val="22"/>
        </w:rPr>
        <w:t xml:space="preserve">•  Full wrap built with correct bleed and safe margins.</w:t>
      </w:r>
    </w:p>
    <w:p>
      <w:pPr>
        <w:spacing w:after="120"/>
      </w:pPr>
      <w:r>
        <w:rPr>
          <w:sz w:val="22"/>
          <w:szCs w:val="22"/>
        </w:rPr>
        <w:t xml:space="preserve">•  Spine text only if the spine is wide enough (~12.7 mm / 0.5").</w:t>
      </w:r>
    </w:p>
    <w:p>
      <w:pPr>
        <w:spacing w:after="120"/>
      </w:pPr>
      <w:r>
        <w:rPr>
          <w:sz w:val="22"/>
          <w:szCs w:val="22"/>
        </w:rPr>
        <w:t xml:space="preserve">•  Barcode/ISBN area clear; back-cover blurb proofread.</w:t>
      </w:r>
    </w:p>
    <w:p>
      <w:pPr>
        <w:spacing w:after="120"/>
      </w:pPr>
      <w:r>
        <w:rPr>
          <w:sz w:val="22"/>
          <w:szCs w:val="22"/>
        </w:rPr>
        <w:t xml:space="preserve">•  300 DPI, CMYK, flattened PDF.</w:t>
      </w:r>
    </w:p>
    <w:p>
      <w:pPr>
        <w:spacing w:after="80"/>
      </w:pPr>
      <w:r>
        <w:rPr>
          <w:b/>
          <w:sz w:val="28"/>
          <w:szCs w:val="28"/>
        </w:rPr>
        <w:t xml:space="preserve">eBook</w:t>
      </w:r>
    </w:p>
    <w:p>
      <w:pPr>
        <w:spacing w:after="120"/>
      </w:pPr>
      <w:r>
        <w:rPr>
          <w:sz w:val="22"/>
          <w:szCs w:val="22"/>
        </w:rPr>
        <w:t xml:space="preserve">•  Reflowable for novels; fixed-layout for illustrated books.</w:t>
      </w:r>
    </w:p>
    <w:p>
      <w:pPr>
        <w:spacing w:after="120"/>
      </w:pPr>
      <w:r>
        <w:rPr>
          <w:sz w:val="22"/>
          <w:szCs w:val="22"/>
        </w:rPr>
        <w:t xml:space="preserve">•  Linked table of contents; clean, validated EPUB (EPUBCheck).</w:t>
      </w:r>
    </w:p>
    <w:p>
      <w:pPr>
        <w:spacing w:after="120"/>
      </w:pPr>
      <w:r>
        <w:rPr>
          <w:sz w:val="22"/>
          <w:szCs w:val="22"/>
        </w:rPr>
        <w:t xml:space="preserve">•  Cover image embedded; metadata complete.</w:t>
      </w:r>
    </w:p>
    <w:p>
      <w:pPr>
        <w:spacing w:after="80"/>
      </w:pPr>
      <w:r>
        <w:rPr>
          <w:b/>
          <w:sz w:val="28"/>
          <w:szCs w:val="28"/>
        </w:rPr>
        <w:t xml:space="preserve">Metadata</w:t>
      </w:r>
    </w:p>
    <w:p>
      <w:pPr>
        <w:spacing w:after="120"/>
      </w:pPr>
      <w:r>
        <w:rPr>
          <w:sz w:val="22"/>
          <w:szCs w:val="22"/>
        </w:rPr>
        <w:t xml:space="preserve">•  Title, subtitle, author exactly consistent everywhere.</w:t>
      </w:r>
    </w:p>
    <w:p>
      <w:pPr>
        <w:spacing w:after="120"/>
      </w:pPr>
      <w:r>
        <w:rPr>
          <w:sz w:val="22"/>
          <w:szCs w:val="22"/>
        </w:rPr>
        <w:t xml:space="preserve">•  ISBN for each format; categories and keywords chosen.</w:t>
      </w:r>
    </w:p>
    <w:p>
      <w:pPr>
        <w:spacing w:after="120"/>
      </w:pPr>
      <w:r>
        <w:rPr>
          <w:sz w:val="22"/>
          <w:szCs w:val="22"/>
        </w:rPr>
        <w:t xml:space="preserve">•  Description/blurb finalised and formatted.</w:t>
      </w:r>
    </w:p>
    <w:p>
      <w:pPr>
        <w:spacing w:after="80"/>
      </w:pPr>
      <w:r>
        <w:rPr>
          <w:b/>
          <w:sz w:val="28"/>
          <w:szCs w:val="28"/>
        </w:rPr>
        <w:t xml:space="preserve">Final</w:t>
      </w:r>
    </w:p>
    <w:p>
      <w:pPr>
        <w:spacing w:after="120"/>
      </w:pPr>
      <w:r>
        <w:rPr>
          <w:sz w:val="22"/>
          <w:szCs w:val="22"/>
        </w:rPr>
        <w:t xml:space="preserve">•  Order a physical proof and read it on paper.</w:t>
      </w:r>
    </w:p>
    <w:p>
      <w:pPr>
        <w:spacing w:after="120"/>
      </w:pPr>
      <w:r>
        <w:rPr>
          <w:sz w:val="22"/>
          <w:szCs w:val="22"/>
        </w:rPr>
        <w:t xml:space="preserve">•  Check the proof’s colour, spine alignment and trim.</w:t>
      </w:r>
    </w:p>
    <w:p>
      <w:pPr>
        <w:spacing w:after="120"/>
      </w:pPr>
      <w:r>
        <w:rPr>
          <w:sz w:val="22"/>
          <w:szCs w:val="22"/>
        </w:rPr>
        <w:t xml:space="preserve">•  Only then: publish.</w:t>
      </w:r>
    </w:p>
    <w:sectPr>
      <w:pgSz w:w="11906" w:h="16838"/>
      <w:pgMar w:top="1440" w:right="1440" w:bottom="1440" w:left="1440"/>
    </w:sectPr>
  </w:body>
</w:document>
</file>