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rFonts w:ascii="Times New Roman" w:hAnsi="Times New Roman"/>
          <w:b/>
          <w:sz w:val="36"/>
          <w:szCs w:val="36"/>
        </w:rPr>
        <w:t xml:space="preserve">TITLE OF YOUR BOOK</w:t>
      </w:r>
    </w:p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by Author Name</w:t>
      </w:r>
    </w:p>
    <w:p/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Author Name</w:t>
      </w:r>
    </w:p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Address · Email · Phone</w:t>
      </w:r>
    </w:p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Approx. 00,000 words</w:t>
      </w:r>
    </w:p>
    <w:p/>
    <w:p/>
    <w:p>
      <w:pPr>
        <w:spacing w:after="80"/>
      </w:pPr>
      <w:r>
        <w:rPr>
          <w:rFonts w:ascii="Times New Roman" w:hAnsi="Times New Roman"/>
          <w:b/>
          <w:sz w:val="28"/>
          <w:szCs w:val="28"/>
        </w:rPr>
        <w:t xml:space="preserve">CHAPTER ONE</w:t>
      </w:r>
    </w:p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Start writing here. This document is already set the way editors and competitions expect: Times New Roman, 12 pt, double-spaced, with a proper title block above. Indent the first line of each new paragraph; do not add blank lines between paragraphs.</w:t>
      </w:r>
    </w:p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Begin a new paragraph for each change of speaker or beat. Let the manuscript breathe — double spacing leaves room for an editor’s marks.</w:t>
      </w:r>
    </w:p>
    <w:p/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#</w:t>
      </w:r>
    </w:p>
    <w:p/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Use a centred hash (#) on its own line to mark a scene break within a chapter. Start each new chapter on a new page with a chapter heading.</w:t>
      </w:r>
    </w:p>
    <w:p/>
    <w:p>
      <w:pPr>
        <w:spacing w:after="80"/>
      </w:pPr>
      <w:r>
        <w:rPr>
          <w:rFonts w:ascii="Times New Roman" w:hAnsi="Times New Roman"/>
          <w:b/>
          <w:sz w:val="28"/>
          <w:szCs w:val="28"/>
        </w:rPr>
        <w:t xml:space="preserve">CHAPTER TWO</w:t>
      </w:r>
    </w:p>
    <w:p>
      <w:pPr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Continue here…</w:t>
      </w:r>
    </w:p>
    <w:sectPr>
      <w:pgSz w:w="11906" w:h="16838"/>
      <w:pgMar w:top="1440" w:right="1440" w:bottom="1440" w:left="1440"/>
    </w:sectPr>
  </w:body>
</w:document>
</file>